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8"/>
        <w:gridCol w:w="5245"/>
        <w:gridCol w:w="2101"/>
      </w:tblGrid>
      <w:tr w:rsidR="000E595D" w:rsidTr="00BD2ADE">
        <w:trPr>
          <w:trHeight w:val="1970"/>
        </w:trPr>
        <w:tc>
          <w:tcPr>
            <w:tcW w:w="1738" w:type="dxa"/>
          </w:tcPr>
          <w:p w:rsidR="000E595D" w:rsidRDefault="000E595D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595D" w:rsidRDefault="000E595D" w:rsidP="0082700F"/>
          <w:p w:rsidR="000E595D" w:rsidRPr="0082700F" w:rsidRDefault="000E595D" w:rsidP="0082700F">
            <w:pPr>
              <w:jc w:val="center"/>
            </w:pPr>
          </w:p>
        </w:tc>
        <w:tc>
          <w:tcPr>
            <w:tcW w:w="5245" w:type="dxa"/>
          </w:tcPr>
          <w:p w:rsidR="000E595D" w:rsidRDefault="000E595D" w:rsidP="007A6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9F10F5" w:rsidRDefault="009F10F5" w:rsidP="00BD2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10F5">
              <w:rPr>
                <w:b/>
                <w:sz w:val="28"/>
                <w:szCs w:val="28"/>
              </w:rPr>
              <w:t>Wydział Geodezji</w:t>
            </w:r>
          </w:p>
          <w:p w:rsidR="000E595D" w:rsidRDefault="000E595D" w:rsidP="00BD2ADE">
            <w:pPr>
              <w:spacing w:after="0" w:line="240" w:lineRule="auto"/>
              <w:jc w:val="center"/>
            </w:pPr>
            <w:proofErr w:type="spellStart"/>
            <w:r>
              <w:t>Al.J.Piłsudskiego</w:t>
            </w:r>
            <w:proofErr w:type="spellEnd"/>
            <w:r>
              <w:t xml:space="preserve"> 24, 22-200 Włodawa</w:t>
            </w: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>Tel. 082 572 56 90</w:t>
            </w:r>
          </w:p>
          <w:p w:rsidR="00BB056A" w:rsidRPr="00BB056A" w:rsidRDefault="00F34179" w:rsidP="00BB056A">
            <w:pPr>
              <w:pStyle w:val="Stopka"/>
              <w:jc w:val="center"/>
              <w:rPr>
                <w:color w:val="0070C0"/>
              </w:rPr>
            </w:pPr>
            <w:hyperlink r:id="rId9" w:history="1">
              <w:r w:rsidR="00BB056A" w:rsidRPr="00BB056A">
                <w:rPr>
                  <w:rStyle w:val="Hipercze"/>
                  <w:color w:val="0070C0"/>
                  <w:u w:val="none"/>
                </w:rPr>
                <w:t>www.powiatwlodawski.pl</w:t>
              </w:r>
            </w:hyperlink>
          </w:p>
          <w:p w:rsidR="000E595D" w:rsidRPr="007A68CC" w:rsidRDefault="000E595D" w:rsidP="00BB0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10" w:history="1">
              <w:r w:rsidRPr="00BB056A">
                <w:rPr>
                  <w:rStyle w:val="Hipercze"/>
                  <w:color w:val="0070C0"/>
                  <w:u w:val="none"/>
                </w:rPr>
                <w:t>spwlodawa.bip.lubelskie.pl</w:t>
              </w:r>
            </w:hyperlink>
          </w:p>
        </w:tc>
        <w:tc>
          <w:tcPr>
            <w:tcW w:w="2101" w:type="dxa"/>
          </w:tcPr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B056A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0E595D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E595D">
              <w:rPr>
                <w:sz w:val="28"/>
                <w:szCs w:val="28"/>
              </w:rPr>
              <w:t>r</w:t>
            </w:r>
          </w:p>
          <w:p w:rsidR="00BB056A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Pr="007A68CC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067" w:rsidRDefault="00566067"/>
    <w:tbl>
      <w:tblPr>
        <w:tblStyle w:val="Tabela-Siatka"/>
        <w:tblW w:w="0" w:type="auto"/>
        <w:tblLook w:val="04A0"/>
      </w:tblPr>
      <w:tblGrid>
        <w:gridCol w:w="9288"/>
      </w:tblGrid>
      <w:tr w:rsidR="000D4A7B" w:rsidTr="003A36B0">
        <w:trPr>
          <w:trHeight w:val="322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EE41AB" w:rsidRPr="005925AC">
              <w:trPr>
                <w:trHeight w:val="296"/>
              </w:trPr>
              <w:tc>
                <w:tcPr>
                  <w:tcW w:w="0" w:type="auto"/>
                </w:tcPr>
                <w:p w:rsidR="00EE41AB" w:rsidRPr="005925AC" w:rsidRDefault="00025ABE" w:rsidP="00BF229A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</w:pPr>
                  <w:r w:rsidRPr="005925AC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</w:rPr>
                    <w:t>Usługa:</w:t>
                  </w:r>
                  <w:r w:rsidR="008A48A7" w:rsidRPr="005925AC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EE41AB" w:rsidRPr="005925AC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UZGADNIANIE USYTUOWANIA PROJEKTOWANYCH SIECI UZBROJENIA TERENU</w:t>
                  </w:r>
                </w:p>
              </w:tc>
            </w:tr>
          </w:tbl>
          <w:p w:rsidR="000D4A7B" w:rsidRPr="005925AC" w:rsidRDefault="000D4A7B" w:rsidP="00DA1971">
            <w:pPr>
              <w:ind w:left="57"/>
            </w:pPr>
          </w:p>
        </w:tc>
      </w:tr>
      <w:tr w:rsidR="000D4A7B" w:rsidTr="003A36B0">
        <w:trPr>
          <w:trHeight w:val="5592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EE41AB" w:rsidRPr="005925AC">
              <w:trPr>
                <w:trHeight w:val="2269"/>
              </w:trPr>
              <w:tc>
                <w:tcPr>
                  <w:tcW w:w="0" w:type="auto"/>
                </w:tcPr>
                <w:p w:rsidR="00EE41AB" w:rsidRPr="005925AC" w:rsidRDefault="00EE41AB" w:rsidP="0030608B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single"/>
                    </w:rPr>
                  </w:pPr>
                  <w:r w:rsidRPr="005925AC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Podstawa prawna: </w:t>
                  </w:r>
                </w:p>
                <w:p w:rsidR="00EE41AB" w:rsidRPr="005925AC" w:rsidRDefault="00EE41AB" w:rsidP="00B7256E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Ustawa z dnia 17 maja 1989 r. Prawo geodezyjne i kartograficzne (</w:t>
                  </w:r>
                  <w:proofErr w:type="spellStart"/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t.j</w:t>
                  </w:r>
                  <w:proofErr w:type="spellEnd"/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. Dz. U. z 20</w:t>
                  </w:r>
                  <w:r w:rsidR="008A46F1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20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poz. </w:t>
                  </w:r>
                  <w:r w:rsidR="008A46F1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276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ze </w:t>
                  </w:r>
                  <w:proofErr w:type="spellStart"/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zm</w:t>
                  </w:r>
                  <w:proofErr w:type="spellEnd"/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).  </w:t>
                  </w:r>
                </w:p>
                <w:p w:rsidR="00EE41AB" w:rsidRPr="005925AC" w:rsidRDefault="00EE41AB" w:rsidP="008A48A7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Rozporządzenie Ministra Spraw Wewnętrznych i Administracji z dnia 9 listopada 2011 r</w:t>
                  </w:r>
                  <w:r w:rsidR="008A46F1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. w sprawie standardów technicznych wykonywania geodezyjnych pomiarów sytuacyjnych i wysokościowych oraz opracowywania i przekazywania wyników tych pomiarów do państwowego zasobu geodezyjnego i kartograficznego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(Dz. U. Nr 263, poz. 1572). </w:t>
                  </w:r>
                </w:p>
                <w:p w:rsidR="00EE41AB" w:rsidRPr="005925AC" w:rsidRDefault="00EE41AB" w:rsidP="008A48A7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Rozporządzenie Ministra Gospodarki Przestrzennej i Budownictwa z dnia 21 lutego 1995 r. w sprawie rodzaju i zakresu opracowań geodezyjno-kartograficznych oraz czynności geodezyjnych obowiązujących w budownictwie (Dz. U. Nr 25 z 1995 r. poz. 133). </w:t>
                  </w:r>
                </w:p>
                <w:p w:rsidR="00EE41AB" w:rsidRPr="005925AC" w:rsidRDefault="00EE41AB" w:rsidP="008A48A7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Rozporządzenie Ministra Transportu, Budownictwa i Gospodarki Morskiej z dnia 25 kwietnia 2012 r. w sprawie szczegółowego zakresu i formy projektu budowlanego (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t. j. 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Dz. U.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201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8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poz. 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1935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) </w:t>
                  </w:r>
                </w:p>
                <w:p w:rsidR="00EE41AB" w:rsidRPr="005925AC" w:rsidRDefault="00EE41AB" w:rsidP="008A48A7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Rozporządzenie Ministra Administracji i cyfryzacji z dnia 9 lipca 2014 r. w sprawie udostępniania materiałów państwowego zasobu geodezyjnego i kartograficznego, wydawania licencji oraz wzoru Dokumentu Obliczenia Opłaty.(</w:t>
                  </w:r>
                  <w:proofErr w:type="spellStart"/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t.j</w:t>
                  </w:r>
                  <w:proofErr w:type="spellEnd"/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. 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Dz. U. z 201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9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, poz. 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434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.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). </w:t>
                  </w:r>
                </w:p>
                <w:p w:rsidR="00EE41AB" w:rsidRPr="005925AC" w:rsidRDefault="00EE41AB" w:rsidP="008A48A7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Ustawa z dnia 14 czerwca 1960 r. Kodeks postępowania administracyjnego (</w:t>
                  </w:r>
                  <w:proofErr w:type="spellStart"/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t.j</w:t>
                  </w:r>
                  <w:proofErr w:type="spellEnd"/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. Dz. U. 20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20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poz. </w:t>
                  </w:r>
                  <w:r w:rsidR="00270DC5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256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). </w:t>
                  </w:r>
                </w:p>
                <w:p w:rsidR="00676772" w:rsidRPr="005925AC" w:rsidRDefault="00EE41AB" w:rsidP="00676772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Usta</w:t>
                  </w:r>
                  <w:r w:rsidR="003550A9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wa z dnia 16 listopada 2006 r. o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opłacie skarbowej (</w:t>
                  </w:r>
                  <w:proofErr w:type="spellStart"/>
                  <w:r w:rsidR="00B7256E" w:rsidRPr="005925AC">
                    <w:rPr>
                      <w:rFonts w:asciiTheme="minorHAnsi" w:eastAsia="Times New Roman" w:hAnsiTheme="minorHAnsi"/>
                      <w:color w:val="auto"/>
                      <w:sz w:val="22"/>
                      <w:szCs w:val="22"/>
                      <w:lang w:eastAsia="pl-PL"/>
                    </w:rPr>
                    <w:t>t.j</w:t>
                  </w:r>
                  <w:proofErr w:type="spellEnd"/>
                  <w:r w:rsidR="00B7256E" w:rsidRPr="005925AC">
                    <w:rPr>
                      <w:rFonts w:asciiTheme="minorHAnsi" w:eastAsia="Times New Roman" w:hAnsiTheme="minorHAnsi"/>
                      <w:color w:val="auto"/>
                      <w:sz w:val="22"/>
                      <w:szCs w:val="22"/>
                      <w:lang w:eastAsia="pl-PL"/>
                    </w:rPr>
                    <w:t>. Dz. U. 2016 poz. 1827 ze zm.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). </w:t>
                  </w:r>
                </w:p>
                <w:p w:rsidR="00EE41AB" w:rsidRPr="005925AC" w:rsidRDefault="00EE41AB" w:rsidP="00D8268A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Rozporządzenie Ministra Finansów z dnia 28 września 2007 r. w sprawie zapłaty opłaty skarbowej (Dz. U.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20</w:t>
                  </w:r>
                  <w:r w:rsidR="00D8268A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0</w:t>
                  </w:r>
                  <w:r w:rsidR="00B7256E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7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Nr 187, poz. 1330). </w:t>
                  </w:r>
                </w:p>
              </w:tc>
            </w:tr>
          </w:tbl>
          <w:p w:rsidR="00EE41AB" w:rsidRPr="005925AC" w:rsidRDefault="00EE41AB" w:rsidP="00EE41AB">
            <w:pPr>
              <w:ind w:left="57"/>
              <w:rPr>
                <w:b/>
                <w:u w:val="single"/>
              </w:rPr>
            </w:pPr>
          </w:p>
        </w:tc>
      </w:tr>
      <w:tr w:rsidR="000D4A7B" w:rsidTr="003A36B0">
        <w:trPr>
          <w:trHeight w:val="2401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EE41AB" w:rsidRPr="005925AC" w:rsidTr="00A11269">
              <w:trPr>
                <w:trHeight w:val="2277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EE41AB" w:rsidRPr="005925AC" w:rsidRDefault="00EE41AB" w:rsidP="0030608B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single"/>
                    </w:rPr>
                  </w:pPr>
                  <w:r w:rsidRPr="005925AC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Wymagane dokumenty: </w:t>
                  </w:r>
                </w:p>
                <w:p w:rsidR="00676772" w:rsidRPr="005925AC" w:rsidRDefault="008A46F1" w:rsidP="00676772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Wniosek  o  przedłożenie projektu na naradzie koordynacyjnej.</w:t>
                  </w:r>
                  <w:r w:rsidR="00676772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676772" w:rsidRPr="005925AC" w:rsidRDefault="00676772" w:rsidP="00676772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Projekt usytuowania przyłączy lub sieci uzbrojenia terenu na aktualnym podkładzie mapowym (3 egz.). </w:t>
                  </w:r>
                </w:p>
                <w:p w:rsidR="00676772" w:rsidRPr="005925AC" w:rsidRDefault="00676772" w:rsidP="00676772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Warunki techniczne podłączenia obiektu do istniejących sieci uzbrojenia terenu, uzyskane od jednostek zarządzających tymi sieciami.</w:t>
                  </w:r>
                </w:p>
                <w:p w:rsidR="008A46F1" w:rsidRPr="005925AC" w:rsidRDefault="008A46F1" w:rsidP="00676772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Decyzja lokalizacyjna z zarządu dróg  – jeżeli projekt przechodzi przez drogę.</w:t>
                  </w:r>
                </w:p>
                <w:p w:rsidR="00676772" w:rsidRPr="005925AC" w:rsidRDefault="00676772" w:rsidP="00676772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Aktualna mapa do celów projektowych (oryginał)</w:t>
                  </w:r>
                  <w:r w:rsidR="008A46F1"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.</w:t>
                  </w: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8A48A7" w:rsidRPr="005925AC" w:rsidRDefault="00676772" w:rsidP="00676772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Wykaz współrzędnych projektowanych sieci uzbrojenia podziemnego i przyłączy w pliku  </w:t>
                  </w:r>
                  <w:proofErr w:type="spellStart"/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dxf</w:t>
                  </w:r>
                  <w:proofErr w:type="spellEnd"/>
                  <w:r w:rsidRPr="005925A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lub .map na nośniku elektronicznym w układzie "2000".</w:t>
                  </w:r>
                  <w:r w:rsidRPr="005925AC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6ED6" w:rsidRPr="005925AC" w:rsidRDefault="00AF6ED6" w:rsidP="00EE41AB">
            <w:pPr>
              <w:pStyle w:val="Akapitzlist"/>
              <w:ind w:left="0"/>
            </w:pPr>
          </w:p>
        </w:tc>
      </w:tr>
      <w:tr w:rsidR="000E1700" w:rsidTr="003A36B0">
        <w:trPr>
          <w:trHeight w:val="2401"/>
        </w:trPr>
        <w:tc>
          <w:tcPr>
            <w:tcW w:w="0" w:type="auto"/>
          </w:tcPr>
          <w:p w:rsidR="000E1700" w:rsidRPr="005925AC" w:rsidRDefault="000E1700" w:rsidP="000E170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925A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 xml:space="preserve">Opłaty: </w:t>
            </w:r>
          </w:p>
          <w:p w:rsidR="000E1700" w:rsidRPr="005925AC" w:rsidRDefault="000E1700" w:rsidP="000E170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>1. Wielkość opłata naliczana jest według cennika ustawowego tj. załącznika do Ustawy Prawo g</w:t>
            </w:r>
            <w:r w:rsidR="008A46F1" w:rsidRPr="005925AC">
              <w:rPr>
                <w:rFonts w:asciiTheme="minorHAnsi" w:hAnsiTheme="minorHAnsi"/>
                <w:color w:val="auto"/>
                <w:sz w:val="22"/>
                <w:szCs w:val="22"/>
              </w:rPr>
              <w:t>eodezyjne i kartograficzne (</w:t>
            </w:r>
            <w:proofErr w:type="spellStart"/>
            <w:r w:rsidR="008A46F1" w:rsidRPr="005925AC">
              <w:rPr>
                <w:rFonts w:asciiTheme="minorHAnsi" w:hAnsiTheme="minorHAnsi"/>
                <w:color w:val="auto"/>
                <w:sz w:val="22"/>
                <w:szCs w:val="22"/>
              </w:rPr>
              <w:t>t.j</w:t>
            </w:r>
            <w:proofErr w:type="spellEnd"/>
            <w:r w:rsidR="008A46F1" w:rsidRPr="005925A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>Dz. U. z 20</w:t>
            </w:r>
            <w:r w:rsidR="008A46F1" w:rsidRPr="005925AC">
              <w:rPr>
                <w:rFonts w:asciiTheme="minorHAnsi" w:hAnsiTheme="minorHAnsi"/>
                <w:color w:val="auto"/>
                <w:sz w:val="22"/>
                <w:szCs w:val="22"/>
              </w:rPr>
              <w:t>20</w:t>
            </w: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poz. </w:t>
            </w:r>
            <w:r w:rsidR="008A46F1" w:rsidRPr="005925AC">
              <w:rPr>
                <w:rFonts w:asciiTheme="minorHAnsi" w:hAnsiTheme="minorHAnsi"/>
                <w:color w:val="auto"/>
                <w:sz w:val="22"/>
                <w:szCs w:val="22"/>
              </w:rPr>
              <w:t>276</w:t>
            </w: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ze zm.) Tabela 16, lp. 6  - Uzgodnienie usytuowania projektowanej sieci uzbrojenia terenu.</w:t>
            </w:r>
          </w:p>
          <w:p w:rsidR="000E1700" w:rsidRPr="005925AC" w:rsidRDefault="000E1700" w:rsidP="000E170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>Projektowana sieć – 150,00 zł</w:t>
            </w:r>
          </w:p>
          <w:p w:rsidR="000E1700" w:rsidRPr="005925AC" w:rsidRDefault="000E1700" w:rsidP="000E170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>Projektowane pierwsze przyłącze – 105,00 zł</w:t>
            </w:r>
          </w:p>
          <w:p w:rsidR="000E1700" w:rsidRPr="005925AC" w:rsidRDefault="000E1700" w:rsidP="000E170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25AC">
              <w:rPr>
                <w:rFonts w:asciiTheme="minorHAnsi" w:hAnsiTheme="minorHAnsi"/>
                <w:color w:val="auto"/>
                <w:sz w:val="22"/>
                <w:szCs w:val="22"/>
              </w:rPr>
              <w:t>Projektowane następne przyłącze – 73,50 zł</w:t>
            </w:r>
          </w:p>
          <w:p w:rsidR="000E1700" w:rsidRPr="005925AC" w:rsidRDefault="000E1700" w:rsidP="000E1700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925A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UWAGA! Zgodnie z art. 40d ust. 3 Ustawy Prawo geodezyjne i kartograficzne Opłatę pobiera się przed udostępnieniem materiałów zasobu lub przed wykonaniem czynności, o których mowa w art. 40b ust. 1.</w:t>
            </w:r>
          </w:p>
        </w:tc>
      </w:tr>
      <w:tr w:rsidR="000D4A7B" w:rsidTr="001D2408">
        <w:trPr>
          <w:trHeight w:val="239"/>
        </w:trPr>
        <w:tc>
          <w:tcPr>
            <w:tcW w:w="0" w:type="auto"/>
          </w:tcPr>
          <w:p w:rsidR="00AF6ED6" w:rsidRPr="008A48A7" w:rsidRDefault="001D2408" w:rsidP="00676772">
            <w:pPr>
              <w:pStyle w:val="Akapitzlist"/>
              <w:ind w:left="0"/>
              <w:jc w:val="both"/>
            </w:pPr>
            <w:r w:rsidRPr="001D2408">
              <w:rPr>
                <w:b/>
                <w:bCs/>
                <w:u w:val="single"/>
              </w:rPr>
              <w:t>Przewidywany termin załatwienia sprawy:</w:t>
            </w:r>
            <w:r w:rsidR="00A11269" w:rsidRPr="00A11269">
              <w:rPr>
                <w:bCs/>
              </w:rPr>
              <w:t xml:space="preserve">  </w:t>
            </w:r>
            <w:r w:rsidR="00676772">
              <w:t>Narady koordynacyjne odbywają się w każdy czwartek</w:t>
            </w:r>
          </w:p>
        </w:tc>
      </w:tr>
      <w:tr w:rsidR="003550A9" w:rsidTr="003A36B0">
        <w:trPr>
          <w:trHeight w:val="360"/>
        </w:trPr>
        <w:tc>
          <w:tcPr>
            <w:tcW w:w="0" w:type="auto"/>
          </w:tcPr>
          <w:p w:rsidR="003659DD" w:rsidRPr="008A48A7" w:rsidRDefault="004967FF" w:rsidP="003550A9">
            <w:pPr>
              <w:tabs>
                <w:tab w:val="left" w:pos="1800"/>
              </w:tabs>
              <w:jc w:val="both"/>
            </w:pPr>
            <w:r w:rsidRPr="008A48A7">
              <w:rPr>
                <w:b/>
                <w:u w:val="single"/>
              </w:rPr>
              <w:t xml:space="preserve">Sprawę załatwia </w:t>
            </w:r>
            <w:r w:rsidR="003550A9" w:rsidRPr="008A48A7">
              <w:rPr>
                <w:b/>
                <w:u w:val="single"/>
              </w:rPr>
              <w:t>i szczegółowych wyjaśnień udziela:</w:t>
            </w:r>
            <w:r w:rsidR="003550A9" w:rsidRPr="008A48A7">
              <w:t xml:space="preserve"> </w:t>
            </w:r>
            <w:r w:rsidR="008A48A7" w:rsidRPr="008A48A7">
              <w:t xml:space="preserve"> </w:t>
            </w:r>
            <w:r w:rsidR="003550A9" w:rsidRPr="008A48A7">
              <w:t>Katarzyn</w:t>
            </w:r>
            <w:r w:rsidRPr="008A48A7">
              <w:t>a</w:t>
            </w:r>
            <w:r w:rsidR="008A48A7">
              <w:t xml:space="preserve"> </w:t>
            </w:r>
            <w:r w:rsidR="003550A9" w:rsidRPr="008A48A7">
              <w:t>Weremczuk</w:t>
            </w:r>
          </w:p>
          <w:p w:rsidR="003659DD" w:rsidRPr="008A48A7" w:rsidRDefault="003659DD" w:rsidP="008A48A7">
            <w:pPr>
              <w:tabs>
                <w:tab w:val="left" w:pos="1800"/>
              </w:tabs>
              <w:snapToGrid w:val="0"/>
              <w:jc w:val="both"/>
              <w:rPr>
                <w:rFonts w:cs="Arial"/>
                <w:color w:val="000000"/>
              </w:rPr>
            </w:pPr>
            <w:r w:rsidRPr="008A48A7">
              <w:rPr>
                <w:rFonts w:cs="Arial"/>
                <w:color w:val="000000"/>
              </w:rPr>
              <w:t>Po otrzymaniu od inwestora lub projektanta dokumentów zawierających propozycję usytuowania projektowanych sieci uzbrojenia terenu, Starosta wyznacza termin i miejsce przeprowadzenia narady koordynacyjnej, zawiadamiając uczestników narady. Rezultaty narady utrwala się w protokole.</w:t>
            </w:r>
          </w:p>
          <w:p w:rsidR="003659DD" w:rsidRPr="008A48A7" w:rsidRDefault="003659DD" w:rsidP="008A48A7">
            <w:pPr>
              <w:tabs>
                <w:tab w:val="left" w:pos="1800"/>
              </w:tabs>
              <w:snapToGrid w:val="0"/>
              <w:jc w:val="both"/>
              <w:rPr>
                <w:rFonts w:cs="Arial"/>
                <w:color w:val="000000"/>
              </w:rPr>
            </w:pPr>
            <w:r w:rsidRPr="008A48A7">
              <w:rPr>
                <w:rFonts w:cs="Arial"/>
                <w:color w:val="000000"/>
              </w:rPr>
              <w:t>Odpisy protokołu z narady koordynacyjnej wydaje się na żądanie zainteresowanego uczestnika narady.</w:t>
            </w:r>
          </w:p>
          <w:p w:rsidR="003659DD" w:rsidRPr="008A48A7" w:rsidRDefault="003659DD" w:rsidP="008A48A7">
            <w:pPr>
              <w:tabs>
                <w:tab w:val="left" w:pos="1800"/>
              </w:tabs>
              <w:snapToGrid w:val="0"/>
              <w:jc w:val="both"/>
              <w:rPr>
                <w:rFonts w:cs="Arial"/>
                <w:color w:val="000000"/>
              </w:rPr>
            </w:pPr>
            <w:r w:rsidRPr="008A48A7">
              <w:rPr>
                <w:rFonts w:cs="Arial"/>
                <w:color w:val="000000"/>
              </w:rPr>
              <w:t>Na dokumentacji projektowej zamieszcza się adnotację zawierającą informację, iż była przedmiotem narady koordynacyjnej.</w:t>
            </w:r>
          </w:p>
          <w:p w:rsidR="003659DD" w:rsidRPr="008A48A7" w:rsidRDefault="003659DD" w:rsidP="00676772">
            <w:pPr>
              <w:tabs>
                <w:tab w:val="left" w:pos="1800"/>
              </w:tabs>
              <w:jc w:val="both"/>
              <w:rPr>
                <w:rFonts w:cs="Arial"/>
              </w:rPr>
            </w:pPr>
            <w:r w:rsidRPr="008A48A7">
              <w:rPr>
                <w:rFonts w:cs="Arial"/>
                <w:color w:val="000000"/>
              </w:rPr>
              <w:t xml:space="preserve">Wnioskodawcy proszeni są o podanie na wniosku numeru telefonu lub </w:t>
            </w:r>
            <w:r w:rsidR="00676772">
              <w:rPr>
                <w:rFonts w:cs="Arial"/>
                <w:color w:val="000000"/>
              </w:rPr>
              <w:t>adresu poczty e-mail</w:t>
            </w:r>
            <w:r w:rsidRPr="008A48A7">
              <w:rPr>
                <w:rFonts w:cs="Arial"/>
                <w:color w:val="000000"/>
              </w:rPr>
              <w:t xml:space="preserve"> w celu powiadomienia, że dokumentacja jest przygotowana do odbioru.</w:t>
            </w:r>
          </w:p>
        </w:tc>
      </w:tr>
      <w:tr w:rsidR="000D4A7B" w:rsidTr="003A36B0">
        <w:trPr>
          <w:trHeight w:val="340"/>
        </w:trPr>
        <w:tc>
          <w:tcPr>
            <w:tcW w:w="0" w:type="auto"/>
          </w:tcPr>
          <w:p w:rsidR="000D4A7B" w:rsidRPr="008A48A7" w:rsidRDefault="00374316" w:rsidP="008A48A7">
            <w:pPr>
              <w:ind w:left="57"/>
              <w:jc w:val="both"/>
            </w:pPr>
            <w:r w:rsidRPr="008A48A7">
              <w:rPr>
                <w:b/>
                <w:u w:val="single"/>
              </w:rPr>
              <w:t>Wydział:</w:t>
            </w:r>
            <w:r w:rsidR="008A48A7">
              <w:t xml:space="preserve"> </w:t>
            </w:r>
            <w:r w:rsidR="008A48A7" w:rsidRPr="00C63376">
              <w:t xml:space="preserve">Wydział </w:t>
            </w:r>
            <w:r w:rsidR="008A48A7" w:rsidRPr="00983FB1">
              <w:t xml:space="preserve">Geodezji, </w:t>
            </w:r>
            <w:r w:rsidR="008A48A7" w:rsidRPr="00983FB1">
              <w:rPr>
                <w:color w:val="000000"/>
              </w:rPr>
              <w:t>Starostwo Powiatowe we Włodawie, ul. Kościelna 7, 22-200 Włodawa</w:t>
            </w:r>
          </w:p>
        </w:tc>
      </w:tr>
      <w:tr w:rsidR="000D4A7B" w:rsidTr="003A36B0">
        <w:trPr>
          <w:trHeight w:val="340"/>
        </w:trPr>
        <w:tc>
          <w:tcPr>
            <w:tcW w:w="0" w:type="auto"/>
          </w:tcPr>
          <w:p w:rsidR="000D4A7B" w:rsidRPr="008A48A7" w:rsidRDefault="00374316" w:rsidP="0030608B">
            <w:pPr>
              <w:ind w:left="57"/>
              <w:jc w:val="both"/>
            </w:pPr>
            <w:r w:rsidRPr="008A48A7">
              <w:rPr>
                <w:b/>
                <w:u w:val="single"/>
              </w:rPr>
              <w:t>Nr pokoju:</w:t>
            </w:r>
            <w:r w:rsidR="008A48A7">
              <w:t xml:space="preserve"> 00</w:t>
            </w:r>
            <w:r w:rsidR="00F832E8" w:rsidRPr="008A48A7">
              <w:t>7</w:t>
            </w:r>
          </w:p>
        </w:tc>
      </w:tr>
      <w:tr w:rsidR="000D4A7B" w:rsidTr="003A36B0">
        <w:trPr>
          <w:trHeight w:val="340"/>
        </w:trPr>
        <w:tc>
          <w:tcPr>
            <w:tcW w:w="0" w:type="auto"/>
          </w:tcPr>
          <w:p w:rsidR="000D4A7B" w:rsidRPr="008A48A7" w:rsidRDefault="008A48A7" w:rsidP="008A48A7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>
              <w:rPr>
                <w:b/>
                <w:u w:val="single"/>
              </w:rPr>
              <w:t xml:space="preserve"> </w:t>
            </w:r>
            <w:r w:rsidR="00374316" w:rsidRPr="008A48A7">
              <w:rPr>
                <w:b/>
                <w:u w:val="single"/>
              </w:rPr>
              <w:t>Nr telefonu:</w:t>
            </w:r>
            <w:r>
              <w:rPr>
                <w:color w:val="000000"/>
              </w:rPr>
              <w:t xml:space="preserve">  (</w:t>
            </w:r>
            <w:r w:rsidR="00F832E8" w:rsidRPr="008A48A7">
              <w:rPr>
                <w:color w:val="000000"/>
              </w:rPr>
              <w:t>82) 57 21 580 wew.24</w:t>
            </w:r>
          </w:p>
        </w:tc>
      </w:tr>
      <w:tr w:rsidR="000D4A7B" w:rsidTr="003A36B0">
        <w:trPr>
          <w:trHeight w:val="340"/>
        </w:trPr>
        <w:tc>
          <w:tcPr>
            <w:tcW w:w="0" w:type="auto"/>
          </w:tcPr>
          <w:p w:rsidR="000D4A7B" w:rsidRPr="008A48A7" w:rsidRDefault="005843F9" w:rsidP="0030608B">
            <w:pPr>
              <w:ind w:left="57"/>
              <w:jc w:val="both"/>
            </w:pPr>
            <w:r w:rsidRPr="008A48A7">
              <w:rPr>
                <w:b/>
                <w:u w:val="single"/>
              </w:rPr>
              <w:t>Godziny pracy:</w:t>
            </w:r>
            <w:r w:rsidR="008A48A7">
              <w:t xml:space="preserve">  </w:t>
            </w:r>
            <w:r w:rsidR="008A48A7" w:rsidRPr="00C63376">
              <w:t>poniedziałek 8</w:t>
            </w:r>
            <w:r w:rsidR="008A48A7" w:rsidRPr="00C63376">
              <w:rPr>
                <w:vertAlign w:val="superscript"/>
              </w:rPr>
              <w:t>00</w:t>
            </w:r>
            <w:r w:rsidR="008A48A7" w:rsidRPr="00C63376">
              <w:t>-16</w:t>
            </w:r>
            <w:r w:rsidR="008A48A7" w:rsidRPr="00C63376">
              <w:rPr>
                <w:vertAlign w:val="superscript"/>
              </w:rPr>
              <w:t>00</w:t>
            </w:r>
            <w:r w:rsidR="008A48A7" w:rsidRPr="00C63376">
              <w:t>, wtorek-piątek 7</w:t>
            </w:r>
            <w:r w:rsidR="008A48A7" w:rsidRPr="00C63376">
              <w:rPr>
                <w:vertAlign w:val="superscript"/>
              </w:rPr>
              <w:t>30</w:t>
            </w:r>
            <w:r w:rsidR="008A48A7" w:rsidRPr="00C63376">
              <w:t>-15</w:t>
            </w:r>
            <w:r w:rsidR="008A48A7" w:rsidRPr="00C63376">
              <w:rPr>
                <w:vertAlign w:val="superscript"/>
              </w:rPr>
              <w:t>30</w:t>
            </w:r>
          </w:p>
        </w:tc>
      </w:tr>
      <w:tr w:rsidR="000D4A7B" w:rsidTr="003A36B0">
        <w:trPr>
          <w:trHeight w:val="937"/>
        </w:trPr>
        <w:tc>
          <w:tcPr>
            <w:tcW w:w="0" w:type="auto"/>
          </w:tcPr>
          <w:p w:rsidR="0030608B" w:rsidRPr="008A48A7" w:rsidRDefault="0030608B" w:rsidP="0030608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A48A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Tryb odwoławczy: </w:t>
            </w:r>
          </w:p>
          <w:p w:rsidR="0030608B" w:rsidRPr="008A48A7" w:rsidRDefault="0030608B" w:rsidP="0030608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48A7">
              <w:rPr>
                <w:rFonts w:asciiTheme="minorHAnsi" w:hAnsiTheme="minorHAnsi"/>
                <w:sz w:val="22"/>
                <w:szCs w:val="22"/>
              </w:rPr>
              <w:t xml:space="preserve">„Art. 40f. Ustawy Prawo geodezyjne i kartograficzne: </w:t>
            </w:r>
          </w:p>
          <w:p w:rsidR="0030608B" w:rsidRPr="008A48A7" w:rsidRDefault="0030608B" w:rsidP="0030608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48A7">
              <w:rPr>
                <w:rFonts w:asciiTheme="minorHAnsi" w:hAnsiTheme="minorHAnsi"/>
                <w:sz w:val="22"/>
                <w:szCs w:val="22"/>
              </w:rPr>
              <w:t xml:space="preserve">1. W przypadku sporu dotyczącego zakresu udostępnianych materiałów zasobu lub wysokości należnej opłaty, właściwy organ Służby Geodezyjnej i Kartograficznej wydaje decyzję administracyjną. </w:t>
            </w:r>
          </w:p>
          <w:p w:rsidR="0030608B" w:rsidRPr="008A48A7" w:rsidRDefault="0030608B" w:rsidP="0030608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48A7">
              <w:rPr>
                <w:rFonts w:asciiTheme="minorHAnsi" w:hAnsiTheme="minorHAnsi"/>
                <w:sz w:val="22"/>
                <w:szCs w:val="22"/>
              </w:rPr>
              <w:t xml:space="preserve">2. Wniesienie odwołania od decyzji w sprawie ustalenia wysokości opłaty za udostępnianie materiałów zasobu nie wstrzymuje udostępnienia tych materiałów, pod warunkiem uiszczenia opłaty w wysokości ustalonej w zaskarżonej decyzji. </w:t>
            </w:r>
          </w:p>
          <w:p w:rsidR="00AF6ED6" w:rsidRPr="008A48A7" w:rsidRDefault="0030608B" w:rsidP="0030608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48A7">
              <w:rPr>
                <w:rFonts w:asciiTheme="minorHAnsi" w:hAnsiTheme="minorHAnsi"/>
                <w:sz w:val="22"/>
                <w:szCs w:val="22"/>
              </w:rPr>
              <w:t xml:space="preserve">3. W przypadku gdy w wyniku rozpatrzenia odwołania lub ponownego rozpatrzenia sprawy na skutek wyroku sądu administracyjnego wysokość opłaty zostanie zmniejszona, nadpłata podlega zwrotowi wraz z odsetkami ustawowymi.” </w:t>
            </w:r>
          </w:p>
        </w:tc>
      </w:tr>
      <w:tr w:rsidR="005843F9" w:rsidTr="003A36B0">
        <w:trPr>
          <w:trHeight w:val="937"/>
        </w:trPr>
        <w:tc>
          <w:tcPr>
            <w:tcW w:w="0" w:type="auto"/>
          </w:tcPr>
          <w:p w:rsidR="0030608B" w:rsidRPr="008A48A7" w:rsidRDefault="0030608B" w:rsidP="0030608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A48A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Uwagi: </w:t>
            </w:r>
          </w:p>
          <w:p w:rsidR="00AF6ED6" w:rsidRPr="007A7202" w:rsidRDefault="00106221" w:rsidP="007A720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48A7">
              <w:rPr>
                <w:rFonts w:asciiTheme="minorHAnsi" w:hAnsiTheme="minorHAnsi"/>
                <w:sz w:val="22"/>
                <w:szCs w:val="22"/>
              </w:rPr>
              <w:t>1</w:t>
            </w:r>
            <w:r w:rsidR="0030608B" w:rsidRPr="008A48A7">
              <w:rPr>
                <w:rFonts w:asciiTheme="minorHAnsi" w:hAnsiTheme="minorHAnsi"/>
                <w:sz w:val="22"/>
                <w:szCs w:val="22"/>
              </w:rPr>
              <w:t>. W przypadku prowadzenia sprawy drogą korespondencyjną, po otrzymaniu Dokumentu Obliczenia Opłaty, należy go zrealizować wykonując przelew na wskazane w dokumenc</w:t>
            </w:r>
            <w:r w:rsidRPr="008A48A7">
              <w:rPr>
                <w:rFonts w:asciiTheme="minorHAnsi" w:hAnsiTheme="minorHAnsi"/>
                <w:sz w:val="22"/>
                <w:szCs w:val="22"/>
              </w:rPr>
              <w:t>ie konto Starostwa Powiatowego we Włodawie</w:t>
            </w:r>
            <w:r w:rsidR="0030608B" w:rsidRPr="008A48A7">
              <w:rPr>
                <w:rFonts w:asciiTheme="minorHAnsi" w:hAnsiTheme="minorHAnsi"/>
                <w:sz w:val="22"/>
                <w:szCs w:val="22"/>
              </w:rPr>
              <w:t xml:space="preserve">, w terminie 14 dni od dnia jej otrzymania. Po opłaceniu DOO i dostarczeniu kopii opłaty zamówione dokumenty zostaną wysłane niezwłocznie na wskazany adres. </w:t>
            </w:r>
          </w:p>
        </w:tc>
      </w:tr>
    </w:tbl>
    <w:p w:rsidR="000D4A7B" w:rsidRDefault="000D4A7B" w:rsidP="007A7202"/>
    <w:sectPr w:rsidR="000D4A7B" w:rsidSect="00D255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50" w:rsidRDefault="00403250" w:rsidP="00F155DE">
      <w:pPr>
        <w:spacing w:after="0" w:line="240" w:lineRule="auto"/>
      </w:pPr>
      <w:r>
        <w:separator/>
      </w:r>
    </w:p>
  </w:endnote>
  <w:endnote w:type="continuationSeparator" w:id="0">
    <w:p w:rsidR="00403250" w:rsidRDefault="00403250" w:rsidP="00F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DE" w:rsidRDefault="00F155DE" w:rsidP="00F155D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50" w:rsidRDefault="00403250" w:rsidP="00F155DE">
      <w:pPr>
        <w:spacing w:after="0" w:line="240" w:lineRule="auto"/>
      </w:pPr>
      <w:r>
        <w:separator/>
      </w:r>
    </w:p>
  </w:footnote>
  <w:footnote w:type="continuationSeparator" w:id="0">
    <w:p w:rsidR="00403250" w:rsidRDefault="00403250" w:rsidP="00F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DC3"/>
    <w:multiLevelType w:val="hybridMultilevel"/>
    <w:tmpl w:val="4E44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E69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1B0"/>
    <w:multiLevelType w:val="hybridMultilevel"/>
    <w:tmpl w:val="EB9A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B10"/>
    <w:multiLevelType w:val="hybridMultilevel"/>
    <w:tmpl w:val="4CFA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594"/>
    <w:multiLevelType w:val="hybridMultilevel"/>
    <w:tmpl w:val="720A73F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F3B4F09"/>
    <w:multiLevelType w:val="hybridMultilevel"/>
    <w:tmpl w:val="DEDA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F79D2"/>
    <w:multiLevelType w:val="hybridMultilevel"/>
    <w:tmpl w:val="BE50BACC"/>
    <w:lvl w:ilvl="0" w:tplc="BA8C0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77EDF"/>
    <w:multiLevelType w:val="hybridMultilevel"/>
    <w:tmpl w:val="72C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D0"/>
    <w:rsid w:val="00025ABE"/>
    <w:rsid w:val="00056856"/>
    <w:rsid w:val="000B0F6B"/>
    <w:rsid w:val="000C14E0"/>
    <w:rsid w:val="000D4A7B"/>
    <w:rsid w:val="000E1700"/>
    <w:rsid w:val="000E595D"/>
    <w:rsid w:val="00104055"/>
    <w:rsid w:val="00106221"/>
    <w:rsid w:val="00174C69"/>
    <w:rsid w:val="001C060D"/>
    <w:rsid w:val="001D2408"/>
    <w:rsid w:val="001D7448"/>
    <w:rsid w:val="00270DC5"/>
    <w:rsid w:val="002E689A"/>
    <w:rsid w:val="0030608B"/>
    <w:rsid w:val="00315ED8"/>
    <w:rsid w:val="003349F0"/>
    <w:rsid w:val="003550A9"/>
    <w:rsid w:val="003659DD"/>
    <w:rsid w:val="00374316"/>
    <w:rsid w:val="003A36B0"/>
    <w:rsid w:val="00403250"/>
    <w:rsid w:val="00411FA3"/>
    <w:rsid w:val="004967FF"/>
    <w:rsid w:val="004B47D3"/>
    <w:rsid w:val="00536AAB"/>
    <w:rsid w:val="00566067"/>
    <w:rsid w:val="005843F9"/>
    <w:rsid w:val="005925AC"/>
    <w:rsid w:val="006147E8"/>
    <w:rsid w:val="00676772"/>
    <w:rsid w:val="006A153D"/>
    <w:rsid w:val="00721321"/>
    <w:rsid w:val="007455EF"/>
    <w:rsid w:val="0076335D"/>
    <w:rsid w:val="0078258C"/>
    <w:rsid w:val="007A68CC"/>
    <w:rsid w:val="007A7202"/>
    <w:rsid w:val="0082700F"/>
    <w:rsid w:val="00852AD0"/>
    <w:rsid w:val="0085728C"/>
    <w:rsid w:val="008A46F1"/>
    <w:rsid w:val="008A48A7"/>
    <w:rsid w:val="009857DF"/>
    <w:rsid w:val="00995711"/>
    <w:rsid w:val="009F10F5"/>
    <w:rsid w:val="00A107B5"/>
    <w:rsid w:val="00A11269"/>
    <w:rsid w:val="00AF6ED6"/>
    <w:rsid w:val="00B10676"/>
    <w:rsid w:val="00B7256E"/>
    <w:rsid w:val="00B80E57"/>
    <w:rsid w:val="00B9775A"/>
    <w:rsid w:val="00BB056A"/>
    <w:rsid w:val="00BD2ADE"/>
    <w:rsid w:val="00BD3D06"/>
    <w:rsid w:val="00BD49A1"/>
    <w:rsid w:val="00BF229A"/>
    <w:rsid w:val="00BF30C0"/>
    <w:rsid w:val="00C00874"/>
    <w:rsid w:val="00C40D43"/>
    <w:rsid w:val="00C50DA0"/>
    <w:rsid w:val="00D25502"/>
    <w:rsid w:val="00D8268A"/>
    <w:rsid w:val="00DA1971"/>
    <w:rsid w:val="00EE19BB"/>
    <w:rsid w:val="00EE41AB"/>
    <w:rsid w:val="00F05082"/>
    <w:rsid w:val="00F155DE"/>
    <w:rsid w:val="00F34179"/>
    <w:rsid w:val="00F832E8"/>
    <w:rsid w:val="00FA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paragraph" w:customStyle="1" w:styleId="Default">
    <w:name w:val="Default"/>
    <w:rsid w:val="00EE4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paragraph" w:customStyle="1" w:styleId="Default">
    <w:name w:val="Default"/>
    <w:rsid w:val="00EE4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wlodawa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zrzuty%20A.Ostapiuk\karty%20us&#322;ug%20SP%20W&#322;odawa\www.powiatwlodawski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973A-B850-43F7-B426-A195276E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Ostapiuk</dc:creator>
  <cp:lastModifiedBy>Komputer</cp:lastModifiedBy>
  <cp:revision>4</cp:revision>
  <cp:lastPrinted>2020-04-22T09:20:00Z</cp:lastPrinted>
  <dcterms:created xsi:type="dcterms:W3CDTF">2020-04-22T09:22:00Z</dcterms:created>
  <dcterms:modified xsi:type="dcterms:W3CDTF">2020-04-22T09:32:00Z</dcterms:modified>
</cp:coreProperties>
</file>